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652E" w14:textId="77777777" w:rsidR="00754B4A" w:rsidRDefault="00754B4A" w:rsidP="00754B4A">
      <w:pPr>
        <w:rPr>
          <w:b/>
          <w:bCs/>
          <w:color w:val="59563B"/>
          <w:sz w:val="27"/>
          <w:szCs w:val="27"/>
          <w:lang w:eastAsia="en-GB"/>
        </w:rPr>
      </w:pPr>
      <w:r>
        <w:rPr>
          <w:b/>
          <w:bCs/>
          <w:sz w:val="28"/>
          <w:szCs w:val="28"/>
          <w:lang w:eastAsia="en-GB"/>
        </w:rPr>
        <w:t xml:space="preserve">Association Montessori Internationale has also suggested some Word Reading Activities with </w:t>
      </w:r>
      <w:r>
        <w:rPr>
          <w:b/>
          <w:bCs/>
          <w:color w:val="59563B"/>
          <w:sz w:val="27"/>
          <w:szCs w:val="27"/>
          <w:lang w:eastAsia="en-GB"/>
        </w:rPr>
        <w:t>Phonetic Word Cards and Objects (only slightly adapted by Daisy)</w:t>
      </w:r>
    </w:p>
    <w:p w14:paraId="0DD94D50" w14:textId="77777777" w:rsidR="00754B4A" w:rsidRDefault="00754B4A" w:rsidP="00754B4A">
      <w:pPr>
        <w:rPr>
          <w:b/>
          <w:bCs/>
          <w:color w:val="59563B"/>
          <w:sz w:val="27"/>
          <w:szCs w:val="27"/>
          <w:lang w:eastAsia="en-GB"/>
        </w:rPr>
      </w:pPr>
    </w:p>
    <w:p w14:paraId="6477A0FF" w14:textId="77777777" w:rsidR="00754B4A" w:rsidRDefault="00754B4A" w:rsidP="00754B4A">
      <w:pPr>
        <w:rPr>
          <w:sz w:val="24"/>
          <w:szCs w:val="24"/>
          <w:lang w:eastAsia="en-GB"/>
        </w:rPr>
      </w:pPr>
      <w:r>
        <w:rPr>
          <w:sz w:val="24"/>
          <w:szCs w:val="24"/>
          <w:lang w:eastAsia="en-GB"/>
        </w:rPr>
        <w:t>Has your child recently discovered the joy of reading?  The Montessori approach helps your child to do this by identifying the sounds not the names of letters. Playing the traditional "I Spy" game is one of the best ways of supporting your child's ability to write and read.</w:t>
      </w:r>
    </w:p>
    <w:p w14:paraId="5C68338C" w14:textId="77777777" w:rsidR="00754B4A" w:rsidRDefault="00754B4A" w:rsidP="00754B4A">
      <w:pPr>
        <w:rPr>
          <w:sz w:val="24"/>
          <w:szCs w:val="24"/>
          <w:lang w:eastAsia="en-GB"/>
        </w:rPr>
      </w:pPr>
    </w:p>
    <w:p w14:paraId="248E64B1" w14:textId="77777777" w:rsidR="00754B4A" w:rsidRDefault="00754B4A" w:rsidP="00754B4A">
      <w:pPr>
        <w:rPr>
          <w:sz w:val="24"/>
          <w:szCs w:val="24"/>
          <w:lang w:eastAsia="en-GB"/>
        </w:rPr>
      </w:pPr>
      <w:r>
        <w:rPr>
          <w:sz w:val="24"/>
          <w:szCs w:val="24"/>
          <w:lang w:eastAsia="en-GB"/>
        </w:rPr>
        <w:t xml:space="preserve">You may like to support and encourage their practice of sounding out the letters and blending sounds that they are becoming familiar with to work out what some written words say. For </w:t>
      </w:r>
      <w:proofErr w:type="gramStart"/>
      <w:r>
        <w:rPr>
          <w:sz w:val="24"/>
          <w:szCs w:val="24"/>
          <w:lang w:eastAsia="en-GB"/>
        </w:rPr>
        <w:t>example</w:t>
      </w:r>
      <w:proofErr w:type="gramEnd"/>
      <w:r>
        <w:rPr>
          <w:sz w:val="24"/>
          <w:szCs w:val="24"/>
          <w:lang w:eastAsia="en-GB"/>
        </w:rPr>
        <w:t xml:space="preserve"> you could write (in your best Montessori Sassoon font!) some words that you have been sounding out on individual slips of paper. Place them face down, turn the top one over and encourage your child to sound out the letters and then say them faster "ccc—</w:t>
      </w:r>
      <w:proofErr w:type="spellStart"/>
      <w:r>
        <w:rPr>
          <w:sz w:val="24"/>
          <w:szCs w:val="24"/>
          <w:lang w:eastAsia="en-GB"/>
        </w:rPr>
        <w:t>aaa</w:t>
      </w:r>
      <w:proofErr w:type="spellEnd"/>
      <w:r>
        <w:rPr>
          <w:sz w:val="24"/>
          <w:szCs w:val="24"/>
          <w:lang w:eastAsia="en-GB"/>
        </w:rPr>
        <w:t xml:space="preserve">-t" until they work it out. </w:t>
      </w:r>
    </w:p>
    <w:p w14:paraId="05B9A42F" w14:textId="77777777" w:rsidR="00754B4A" w:rsidRDefault="00754B4A" w:rsidP="00754B4A">
      <w:pPr>
        <w:rPr>
          <w:sz w:val="24"/>
          <w:szCs w:val="24"/>
          <w:lang w:eastAsia="en-GB"/>
        </w:rPr>
      </w:pPr>
    </w:p>
    <w:p w14:paraId="3DDC564C" w14:textId="77777777" w:rsidR="00754B4A" w:rsidRDefault="00754B4A" w:rsidP="00754B4A">
      <w:pPr>
        <w:rPr>
          <w:sz w:val="24"/>
          <w:szCs w:val="24"/>
          <w:lang w:eastAsia="en-GB"/>
        </w:rPr>
      </w:pPr>
      <w:r>
        <w:rPr>
          <w:sz w:val="24"/>
          <w:szCs w:val="24"/>
          <w:lang w:eastAsia="en-GB"/>
        </w:rPr>
        <w:t xml:space="preserve">If you have a selection of words on paper to match some objects around the immediate vicinity this can help your child be more successful at the beginning as a certain amount of “guess work” can happen. For the beginning reader some examples might </w:t>
      </w:r>
      <w:proofErr w:type="gramStart"/>
      <w:r>
        <w:rPr>
          <w:sz w:val="24"/>
          <w:szCs w:val="24"/>
          <w:lang w:eastAsia="en-GB"/>
        </w:rPr>
        <w:t>be:</w:t>
      </w:r>
      <w:proofErr w:type="gramEnd"/>
      <w:r>
        <w:rPr>
          <w:sz w:val="24"/>
          <w:szCs w:val="24"/>
          <w:lang w:eastAsia="en-GB"/>
        </w:rPr>
        <w:t xml:space="preserve"> cup, jug, mat, clip, bin</w:t>
      </w:r>
    </w:p>
    <w:p w14:paraId="48E7766E" w14:textId="77777777" w:rsidR="00754B4A" w:rsidRDefault="00754B4A" w:rsidP="00754B4A">
      <w:pPr>
        <w:rPr>
          <w:sz w:val="24"/>
          <w:szCs w:val="24"/>
          <w:lang w:eastAsia="en-GB"/>
        </w:rPr>
      </w:pPr>
      <w:r>
        <w:rPr>
          <w:sz w:val="24"/>
          <w:szCs w:val="24"/>
          <w:lang w:eastAsia="en-GB"/>
        </w:rPr>
        <w:t>Let children also write their own words.  A post it pad can be very handy for individual work so your child can write (or read ones you have already prepared) and place them around the house to collect up and repeat as many times as they like.</w:t>
      </w:r>
    </w:p>
    <w:p w14:paraId="72B7251C" w14:textId="77777777" w:rsidR="00754B4A" w:rsidRDefault="00754B4A" w:rsidP="00754B4A">
      <w:pPr>
        <w:rPr>
          <w:b/>
          <w:bCs/>
          <w:color w:val="59563B"/>
          <w:sz w:val="27"/>
          <w:szCs w:val="27"/>
          <w:lang w:eastAsia="en-GB"/>
        </w:rPr>
      </w:pPr>
      <w:r>
        <w:rPr>
          <w:b/>
          <w:bCs/>
          <w:color w:val="59563B"/>
          <w:sz w:val="27"/>
          <w:szCs w:val="27"/>
          <w:lang w:eastAsia="en-GB"/>
        </w:rPr>
        <w:t>Games</w:t>
      </w:r>
    </w:p>
    <w:p w14:paraId="7717AA7D" w14:textId="77777777" w:rsidR="00754B4A" w:rsidRDefault="00754B4A" w:rsidP="00754B4A">
      <w:pPr>
        <w:rPr>
          <w:sz w:val="24"/>
          <w:szCs w:val="24"/>
          <w:lang w:eastAsia="en-GB"/>
        </w:rPr>
      </w:pPr>
      <w:r>
        <w:rPr>
          <w:sz w:val="24"/>
          <w:szCs w:val="24"/>
          <w:lang w:eastAsia="en-GB"/>
        </w:rPr>
        <w:t>All the paper or card materials can also be used to play different card games.</w:t>
      </w:r>
    </w:p>
    <w:p w14:paraId="61F47F69" w14:textId="77777777" w:rsidR="00754B4A" w:rsidRDefault="00754B4A" w:rsidP="00754B4A">
      <w:pPr>
        <w:rPr>
          <w:sz w:val="24"/>
          <w:szCs w:val="24"/>
          <w:lang w:eastAsia="en-GB"/>
        </w:rPr>
      </w:pPr>
      <w:r>
        <w:rPr>
          <w:b/>
          <w:bCs/>
          <w:sz w:val="24"/>
          <w:szCs w:val="24"/>
          <w:lang w:eastAsia="en-GB"/>
        </w:rPr>
        <w:t>Play “snap” </w:t>
      </w:r>
    </w:p>
    <w:p w14:paraId="7BC8BEAD" w14:textId="77777777" w:rsidR="00754B4A" w:rsidRDefault="00754B4A" w:rsidP="00754B4A">
      <w:pPr>
        <w:rPr>
          <w:sz w:val="24"/>
          <w:szCs w:val="24"/>
          <w:lang w:eastAsia="en-GB"/>
        </w:rPr>
      </w:pPr>
      <w:r>
        <w:rPr>
          <w:sz w:val="24"/>
          <w:szCs w:val="24"/>
          <w:lang w:eastAsia="en-GB"/>
        </w:rPr>
        <w:t>Make two copies of the cards and use to play a game of "snap".  Sit side by side with your child so you are facing the same way and the words are the right way up.  Read the card when it is put down and say “snap” if the words match.</w:t>
      </w:r>
    </w:p>
    <w:p w14:paraId="5F47E363" w14:textId="77777777" w:rsidR="00754B4A" w:rsidRDefault="00754B4A" w:rsidP="00754B4A">
      <w:pPr>
        <w:rPr>
          <w:sz w:val="24"/>
          <w:szCs w:val="24"/>
          <w:lang w:eastAsia="en-GB"/>
        </w:rPr>
      </w:pPr>
      <w:r>
        <w:rPr>
          <w:b/>
          <w:bCs/>
          <w:sz w:val="24"/>
          <w:szCs w:val="24"/>
          <w:lang w:eastAsia="en-GB"/>
        </w:rPr>
        <w:t>Play “go fish” </w:t>
      </w:r>
    </w:p>
    <w:p w14:paraId="63EB4692" w14:textId="77777777" w:rsidR="00754B4A" w:rsidRDefault="00754B4A" w:rsidP="00754B4A">
      <w:pPr>
        <w:rPr>
          <w:sz w:val="24"/>
          <w:szCs w:val="24"/>
          <w:lang w:eastAsia="en-GB"/>
        </w:rPr>
      </w:pPr>
      <w:r>
        <w:rPr>
          <w:sz w:val="24"/>
          <w:szCs w:val="24"/>
          <w:lang w:eastAsia="en-GB"/>
        </w:rPr>
        <w:t xml:space="preserve">Makes several copies of the cards.  Mix them together. Deal out a few cards to both your child and </w:t>
      </w:r>
      <w:proofErr w:type="gramStart"/>
      <w:r>
        <w:rPr>
          <w:sz w:val="24"/>
          <w:szCs w:val="24"/>
          <w:lang w:eastAsia="en-GB"/>
        </w:rPr>
        <w:t>yourself</w:t>
      </w:r>
      <w:proofErr w:type="gramEnd"/>
      <w:r>
        <w:rPr>
          <w:sz w:val="24"/>
          <w:szCs w:val="24"/>
          <w:lang w:eastAsia="en-GB"/>
        </w:rPr>
        <w:t>.</w:t>
      </w:r>
    </w:p>
    <w:p w14:paraId="53FF47AC" w14:textId="77777777" w:rsidR="00754B4A" w:rsidRDefault="00754B4A" w:rsidP="00754B4A">
      <w:pPr>
        <w:rPr>
          <w:sz w:val="24"/>
          <w:szCs w:val="24"/>
          <w:lang w:eastAsia="en-GB"/>
        </w:rPr>
      </w:pPr>
      <w:r>
        <w:rPr>
          <w:sz w:val="24"/>
          <w:szCs w:val="24"/>
          <w:lang w:eastAsia="en-GB"/>
        </w:rPr>
        <w:t xml:space="preserve">Try to collect identical sets of cards by taking turns reading out one of the words in your hand and asking if your partner has that card.  If they </w:t>
      </w:r>
      <w:proofErr w:type="gramStart"/>
      <w:r>
        <w:rPr>
          <w:sz w:val="24"/>
          <w:szCs w:val="24"/>
          <w:lang w:eastAsia="en-GB"/>
        </w:rPr>
        <w:t>do</w:t>
      </w:r>
      <w:proofErr w:type="gramEnd"/>
      <w:r>
        <w:rPr>
          <w:sz w:val="24"/>
          <w:szCs w:val="24"/>
          <w:lang w:eastAsia="en-GB"/>
        </w:rPr>
        <w:t xml:space="preserve"> they have to give it to you and you put down the pair.  If not, you are told to "go fish" and </w:t>
      </w:r>
      <w:proofErr w:type="gramStart"/>
      <w:r>
        <w:rPr>
          <w:sz w:val="24"/>
          <w:szCs w:val="24"/>
          <w:lang w:eastAsia="en-GB"/>
        </w:rPr>
        <w:t>have to</w:t>
      </w:r>
      <w:proofErr w:type="gramEnd"/>
      <w:r>
        <w:rPr>
          <w:sz w:val="24"/>
          <w:szCs w:val="24"/>
          <w:lang w:eastAsia="en-GB"/>
        </w:rPr>
        <w:t xml:space="preserve"> pick up from the pile.</w:t>
      </w:r>
    </w:p>
    <w:p w14:paraId="036D7C43" w14:textId="77777777" w:rsidR="00754B4A" w:rsidRDefault="00754B4A" w:rsidP="00754B4A">
      <w:pPr>
        <w:rPr>
          <w:sz w:val="24"/>
          <w:szCs w:val="24"/>
          <w:lang w:eastAsia="en-GB"/>
        </w:rPr>
      </w:pPr>
      <w:r>
        <w:rPr>
          <w:b/>
          <w:bCs/>
          <w:sz w:val="24"/>
          <w:szCs w:val="24"/>
          <w:lang w:eastAsia="en-GB"/>
        </w:rPr>
        <w:t>Bingo</w:t>
      </w:r>
    </w:p>
    <w:p w14:paraId="1A44C399" w14:textId="77777777" w:rsidR="00754B4A" w:rsidRDefault="00754B4A" w:rsidP="00754B4A">
      <w:pPr>
        <w:rPr>
          <w:sz w:val="24"/>
          <w:szCs w:val="24"/>
          <w:lang w:eastAsia="en-GB"/>
        </w:rPr>
      </w:pPr>
      <w:r>
        <w:rPr>
          <w:sz w:val="24"/>
          <w:szCs w:val="24"/>
          <w:lang w:eastAsia="en-GB"/>
        </w:rPr>
        <w:t xml:space="preserve">Bingo games can be played with the words write different words onto a larger piece of paper in squares.  Someone reads the words on the stack of cards, everyone else </w:t>
      </w:r>
      <w:proofErr w:type="gramStart"/>
      <w:r>
        <w:rPr>
          <w:sz w:val="24"/>
          <w:szCs w:val="24"/>
          <w:lang w:eastAsia="en-GB"/>
        </w:rPr>
        <w:t>has to</w:t>
      </w:r>
      <w:proofErr w:type="gramEnd"/>
      <w:r>
        <w:rPr>
          <w:sz w:val="24"/>
          <w:szCs w:val="24"/>
          <w:lang w:eastAsia="en-GB"/>
        </w:rPr>
        <w:t xml:space="preserve"> see if they have that on their paper and can put a coin (or any other marker) on that square.  The first person who fills all their squares can say “bingo” and has the next turn to read the cards out.</w:t>
      </w:r>
    </w:p>
    <w:p w14:paraId="225FC1E5" w14:textId="77777777" w:rsidR="00A845E9" w:rsidRDefault="00754B4A">
      <w:bookmarkStart w:id="0" w:name="_GoBack"/>
      <w:bookmarkEnd w:id="0"/>
    </w:p>
    <w:sectPr w:rsidR="00A84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4A"/>
    <w:rsid w:val="00754B4A"/>
    <w:rsid w:val="00AC5AB0"/>
    <w:rsid w:val="00BB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8188"/>
  <w15:chartTrackingRefBased/>
  <w15:docId w15:val="{A78FC8BA-A7D1-494B-8B39-E2AFA49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B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42D2FB7ABBB4B8AA0D17702940952" ma:contentTypeVersion="11" ma:contentTypeDescription="Create a new document." ma:contentTypeScope="" ma:versionID="4acae447a89055f20b1681de1b956054">
  <xsd:schema xmlns:xsd="http://www.w3.org/2001/XMLSchema" xmlns:xs="http://www.w3.org/2001/XMLSchema" xmlns:p="http://schemas.microsoft.com/office/2006/metadata/properties" xmlns:ns3="c7bb7924-2c3a-4811-a7c7-b7d3e705b113" xmlns:ns4="775cc730-f9d6-4914-8b5f-60d7d95dcdcd" targetNamespace="http://schemas.microsoft.com/office/2006/metadata/properties" ma:root="true" ma:fieldsID="578fe5421d8a460ac17b051d30c2f112" ns3:_="" ns4:_="">
    <xsd:import namespace="c7bb7924-2c3a-4811-a7c7-b7d3e705b113"/>
    <xsd:import namespace="775cc730-f9d6-4914-8b5f-60d7d95dcd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b7924-2c3a-4811-a7c7-b7d3e705b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cc730-f9d6-4914-8b5f-60d7d95dcd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E29F4-BEEC-4379-B529-BDDA6CF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b7924-2c3a-4811-a7c7-b7d3e705b113"/>
    <ds:schemaRef ds:uri="775cc730-f9d6-4914-8b5f-60d7d95dc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61037-0887-425A-A215-AC11E67DD508}">
  <ds:schemaRefs>
    <ds:schemaRef ds:uri="http://schemas.microsoft.com/sharepoint/v3/contenttype/forms"/>
  </ds:schemaRefs>
</ds:datastoreItem>
</file>

<file path=customXml/itemProps3.xml><?xml version="1.0" encoding="utf-8"?>
<ds:datastoreItem xmlns:ds="http://schemas.openxmlformats.org/officeDocument/2006/customXml" ds:itemID="{3EF0C0EA-FF4C-488D-B3FB-C28FECBBD2BD}">
  <ds:schemaRefs>
    <ds:schemaRef ds:uri="http://schemas.openxmlformats.org/package/2006/metadata/core-properties"/>
    <ds:schemaRef ds:uri="http://purl.org/dc/elements/1.1/"/>
    <ds:schemaRef ds:uri="c7bb7924-2c3a-4811-a7c7-b7d3e705b113"/>
    <ds:schemaRef ds:uri="http://purl.org/dc/terms/"/>
    <ds:schemaRef ds:uri="http://schemas.microsoft.com/office/2006/documentManagement/types"/>
    <ds:schemaRef ds:uri="775cc730-f9d6-4914-8b5f-60d7d95dcdcd"/>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BHM Info</dc:creator>
  <cp:keywords/>
  <dc:description/>
  <cp:lastModifiedBy>BHM Info</cp:lastModifiedBy>
  <cp:revision>1</cp:revision>
  <dcterms:created xsi:type="dcterms:W3CDTF">2020-04-29T08:20:00Z</dcterms:created>
  <dcterms:modified xsi:type="dcterms:W3CDTF">2020-04-29T08:21:00Z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0x01010068642D2FB7ABBB4B8AA0D17702940952</vt:lpwstr>
  </property>
</Properties>
</file>